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A15711" w:rsidRPr="00A15711" w14:paraId="6550FD45" w14:textId="77777777" w:rsidTr="00A1571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15711" w:rsidRPr="00A15711" w14:paraId="6DBE7DF4" w14:textId="77777777">
              <w:tc>
                <w:tcPr>
                  <w:tcW w:w="0" w:type="auto"/>
                  <w:tcMar>
                    <w:top w:w="0" w:type="dxa"/>
                    <w:left w:w="135" w:type="dxa"/>
                    <w:bottom w:w="0" w:type="dxa"/>
                    <w:right w:w="135" w:type="dxa"/>
                  </w:tcMar>
                  <w:hideMark/>
                </w:tcPr>
                <w:p w14:paraId="63707ED4" w14:textId="77777777" w:rsidR="00A15711" w:rsidRPr="00A15711" w:rsidRDefault="00A15711" w:rsidP="00A15711">
                  <w:pPr>
                    <w:jc w:val="center"/>
                    <w:rPr>
                      <w:rFonts w:ascii="Times New Roman" w:eastAsia="Times New Roman" w:hAnsi="Times New Roman" w:cs="Times New Roman"/>
                      <w:sz w:val="24"/>
                      <w:szCs w:val="24"/>
                    </w:rPr>
                  </w:pPr>
                  <w:r w:rsidRPr="00A15711">
                    <w:rPr>
                      <w:rFonts w:ascii="Times New Roman" w:eastAsia="Times New Roman" w:hAnsi="Times New Roman" w:cs="Times New Roman"/>
                      <w:noProof/>
                      <w:sz w:val="24"/>
                      <w:szCs w:val="24"/>
                    </w:rPr>
                    <w:drawing>
                      <wp:inline distT="0" distB="0" distL="0" distR="0" wp14:anchorId="493E8A54" wp14:editId="7F4D834A">
                        <wp:extent cx="1181100" cy="11811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bl>
          <w:p w14:paraId="3FF2EBE8" w14:textId="77777777" w:rsidR="00A15711" w:rsidRPr="00A15711" w:rsidRDefault="00A15711" w:rsidP="00A15711">
            <w:pPr>
              <w:rPr>
                <w:rFonts w:ascii="Times New Roman" w:eastAsia="Times New Roman" w:hAnsi="Times New Roman" w:cs="Times New Roman"/>
                <w:sz w:val="24"/>
                <w:szCs w:val="24"/>
              </w:rPr>
            </w:pPr>
          </w:p>
        </w:tc>
      </w:tr>
    </w:tbl>
    <w:p w14:paraId="6F111FAC"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0C60DE48" w14:textId="77777777" w:rsidTr="00A157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15711" w:rsidRPr="00A15711" w14:paraId="31A805B0" w14:textId="77777777">
              <w:tc>
                <w:tcPr>
                  <w:tcW w:w="0" w:type="auto"/>
                  <w:tcMar>
                    <w:top w:w="0" w:type="dxa"/>
                    <w:left w:w="270" w:type="dxa"/>
                    <w:bottom w:w="135" w:type="dxa"/>
                    <w:right w:w="270" w:type="dxa"/>
                  </w:tcMar>
                  <w:hideMark/>
                </w:tcPr>
                <w:p w14:paraId="7EF900FE" w14:textId="77777777" w:rsidR="00A15711" w:rsidRPr="00A15711" w:rsidRDefault="00A15711" w:rsidP="00A15711">
                  <w:pPr>
                    <w:spacing w:line="360" w:lineRule="atLeast"/>
                    <w:jc w:val="center"/>
                    <w:rPr>
                      <w:rFonts w:ascii="Lucida Sans Unicode" w:eastAsia="Times New Roman" w:hAnsi="Lucida Sans Unicode" w:cs="Lucida Sans Unicode"/>
                      <w:color w:val="202020"/>
                      <w:sz w:val="24"/>
                      <w:szCs w:val="24"/>
                    </w:rPr>
                  </w:pPr>
                  <w:r w:rsidRPr="00A15711">
                    <w:rPr>
                      <w:rFonts w:eastAsia="Times New Roman"/>
                      <w:b/>
                      <w:bCs/>
                      <w:color w:val="202020"/>
                      <w:sz w:val="36"/>
                      <w:szCs w:val="36"/>
                    </w:rPr>
                    <w:t>WATER &amp; NATURAL RESOURCES NEWS</w:t>
                  </w:r>
                  <w:r w:rsidRPr="00A15711">
                    <w:rPr>
                      <w:rFonts w:ascii="Lucida Sans Unicode" w:eastAsia="Times New Roman" w:hAnsi="Lucida Sans Unicode" w:cs="Lucida Sans Unicode"/>
                      <w:color w:val="202020"/>
                      <w:sz w:val="24"/>
                      <w:szCs w:val="24"/>
                    </w:rPr>
                    <w:br/>
                  </w:r>
                  <w:r w:rsidRPr="00A15711">
                    <w:rPr>
                      <w:rFonts w:ascii="Lucida Sans Unicode" w:eastAsia="Times New Roman" w:hAnsi="Lucida Sans Unicode" w:cs="Lucida Sans Unicode"/>
                      <w:color w:val="202020"/>
                      <w:sz w:val="24"/>
                      <w:szCs w:val="24"/>
                    </w:rPr>
                    <w:br/>
                  </w:r>
                  <w:r w:rsidRPr="00A15711">
                    <w:rPr>
                      <w:rFonts w:ascii="Comic Sans MS" w:eastAsia="Times New Roman" w:hAnsi="Comic Sans MS" w:cs="Lucida Sans Unicode"/>
                      <w:b/>
                      <w:bCs/>
                      <w:sz w:val="57"/>
                      <w:szCs w:val="57"/>
                    </w:rPr>
                    <w:t>Recharge &amp; Store Groundwater</w:t>
                  </w:r>
                </w:p>
              </w:tc>
            </w:tr>
          </w:tbl>
          <w:p w14:paraId="15EEFCB1" w14:textId="77777777" w:rsidR="00A15711" w:rsidRPr="00A15711" w:rsidRDefault="00A15711" w:rsidP="00A15711">
            <w:pPr>
              <w:rPr>
                <w:rFonts w:ascii="Times New Roman" w:eastAsia="Times New Roman" w:hAnsi="Times New Roman" w:cs="Times New Roman"/>
                <w:sz w:val="24"/>
                <w:szCs w:val="24"/>
              </w:rPr>
            </w:pPr>
          </w:p>
        </w:tc>
      </w:tr>
    </w:tbl>
    <w:p w14:paraId="7B3C2AAC"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5312A8A4" w14:textId="77777777" w:rsidTr="00A15711">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820"/>
            </w:tblGrid>
            <w:tr w:rsidR="00A15711" w:rsidRPr="00A15711" w14:paraId="3C1402CB" w14:textId="77777777">
              <w:tc>
                <w:tcPr>
                  <w:tcW w:w="0" w:type="auto"/>
                  <w:vAlign w:val="center"/>
                  <w:hideMark/>
                </w:tcPr>
                <w:p w14:paraId="4E3E035E" w14:textId="77777777" w:rsidR="00A15711" w:rsidRPr="00A15711" w:rsidRDefault="00A15711" w:rsidP="00A15711">
                  <w:pPr>
                    <w:rPr>
                      <w:rFonts w:ascii="Times New Roman" w:eastAsia="Times New Roman" w:hAnsi="Times New Roman" w:cs="Times New Roman"/>
                      <w:sz w:val="24"/>
                      <w:szCs w:val="24"/>
                    </w:rPr>
                  </w:pPr>
                </w:p>
              </w:tc>
            </w:tr>
          </w:tbl>
          <w:p w14:paraId="66BBF0D2" w14:textId="77777777" w:rsidR="00A15711" w:rsidRPr="00A15711" w:rsidRDefault="00A15711" w:rsidP="00A15711">
            <w:pPr>
              <w:rPr>
                <w:rFonts w:ascii="Times New Roman" w:eastAsia="Times New Roman" w:hAnsi="Times New Roman" w:cs="Times New Roman"/>
                <w:sz w:val="24"/>
                <w:szCs w:val="24"/>
              </w:rPr>
            </w:pPr>
          </w:p>
        </w:tc>
      </w:tr>
    </w:tbl>
    <w:p w14:paraId="0DDC7B31"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0DCEFF78" w14:textId="77777777" w:rsidTr="00A157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15711" w:rsidRPr="00A15711" w14:paraId="579F9677" w14:textId="77777777">
              <w:tc>
                <w:tcPr>
                  <w:tcW w:w="0" w:type="auto"/>
                  <w:tcMar>
                    <w:top w:w="0" w:type="dxa"/>
                    <w:left w:w="270" w:type="dxa"/>
                    <w:bottom w:w="135" w:type="dxa"/>
                    <w:right w:w="270" w:type="dxa"/>
                  </w:tcMar>
                  <w:hideMark/>
                </w:tcPr>
                <w:p w14:paraId="5E6EB195" w14:textId="77777777" w:rsidR="00A15711" w:rsidRPr="00A15711" w:rsidRDefault="00A15711" w:rsidP="00A15711">
                  <w:pPr>
                    <w:spacing w:line="360" w:lineRule="atLeast"/>
                    <w:rPr>
                      <w:rFonts w:ascii="Helvetica" w:eastAsia="Times New Roman" w:hAnsi="Helvetica" w:cs="Helvetica"/>
                      <w:color w:val="202020"/>
                      <w:sz w:val="24"/>
                      <w:szCs w:val="24"/>
                    </w:rPr>
                  </w:pPr>
                  <w:r w:rsidRPr="00A15711">
                    <w:rPr>
                      <w:rFonts w:ascii="Helvetica" w:eastAsia="Times New Roman" w:hAnsi="Helvetica" w:cs="Helvetica"/>
                      <w:color w:val="202020"/>
                      <w:sz w:val="27"/>
                      <w:szCs w:val="27"/>
                    </w:rPr>
                    <w:t>By order of the Governor, due to the historic atmospheric river event, on behalf of Madera County Flood Control and Water Conservation Agency, flows from waterways within its jurisdiction can now be diverted to farmland for purposes of flood management and recharge within the Madera, Chowchilla, and Delta-Mendota Subbasins within Madera County. A separate notice will come from the Lower San Joaquin Levee District.</w:t>
                  </w:r>
                  <w:r w:rsidRPr="00A15711">
                    <w:rPr>
                      <w:rFonts w:ascii="Helvetica" w:eastAsia="Times New Roman" w:hAnsi="Helvetica" w:cs="Helvetica"/>
                      <w:color w:val="202020"/>
                      <w:sz w:val="24"/>
                      <w:szCs w:val="24"/>
                    </w:rPr>
                    <w:br/>
                  </w:r>
                  <w:r w:rsidRPr="00A15711">
                    <w:rPr>
                      <w:rFonts w:ascii="Helvetica" w:eastAsia="Times New Roman" w:hAnsi="Helvetica" w:cs="Helvetica"/>
                      <w:color w:val="202020"/>
                      <w:sz w:val="27"/>
                      <w:szCs w:val="27"/>
                    </w:rPr>
                    <w:t> </w:t>
                  </w:r>
                  <w:r w:rsidRPr="00A15711">
                    <w:rPr>
                      <w:rFonts w:ascii="Helvetica" w:eastAsia="Times New Roman" w:hAnsi="Helvetica" w:cs="Helvetica"/>
                      <w:color w:val="202020"/>
                      <w:sz w:val="24"/>
                      <w:szCs w:val="24"/>
                    </w:rPr>
                    <w:br/>
                  </w:r>
                  <w:r w:rsidRPr="00A15711">
                    <w:rPr>
                      <w:rFonts w:ascii="Helvetica" w:eastAsia="Times New Roman" w:hAnsi="Helvetica" w:cs="Helvetica"/>
                      <w:color w:val="202020"/>
                      <w:sz w:val="27"/>
                      <w:szCs w:val="27"/>
                    </w:rPr>
                    <w:t>If you farm within the County groundwater sustainability agency (GSA) and are interested in a credit for water applied for flood management and recharge, you must have a meter to measure the flow of water.</w:t>
                  </w:r>
                  <w:r w:rsidRPr="00A15711">
                    <w:rPr>
                      <w:rFonts w:ascii="Helvetica" w:eastAsia="Times New Roman" w:hAnsi="Helvetica" w:cs="Helvetica"/>
                      <w:color w:val="202020"/>
                      <w:sz w:val="27"/>
                      <w:szCs w:val="27"/>
                    </w:rPr>
                    <w:br/>
                  </w:r>
                  <w:r w:rsidRPr="00A15711">
                    <w:rPr>
                      <w:rFonts w:ascii="Helvetica" w:eastAsia="Times New Roman" w:hAnsi="Helvetica" w:cs="Helvetica"/>
                      <w:color w:val="202020"/>
                      <w:sz w:val="27"/>
                      <w:szCs w:val="27"/>
                    </w:rPr>
                    <w:br/>
                    <w:t>Included in the Governor’s Executive Order is a prohibition that water cannot be diverted for recharge on dairy land application areas, lands with fertilizer and/or pesticide application within the last 30 days, and lands where application of water will damage infrastructure. For complete details within the Governor’s Executive Order, please see the order below:</w:t>
                  </w:r>
                  <w:r w:rsidRPr="00A15711">
                    <w:rPr>
                      <w:rFonts w:ascii="Helvetica" w:eastAsia="Times New Roman" w:hAnsi="Helvetica" w:cs="Helvetica"/>
                      <w:color w:val="202020"/>
                      <w:sz w:val="24"/>
                      <w:szCs w:val="24"/>
                    </w:rPr>
                    <w:br/>
                  </w:r>
                  <w:r w:rsidRPr="00A15711">
                    <w:rPr>
                      <w:rFonts w:ascii="Helvetica" w:eastAsia="Times New Roman" w:hAnsi="Helvetica" w:cs="Helvetica"/>
                      <w:color w:val="202020"/>
                      <w:sz w:val="27"/>
                      <w:szCs w:val="27"/>
                    </w:rPr>
                    <w:t> </w:t>
                  </w:r>
                  <w:r w:rsidRPr="00A15711">
                    <w:rPr>
                      <w:rFonts w:ascii="Helvetica" w:eastAsia="Times New Roman" w:hAnsi="Helvetica" w:cs="Helvetica"/>
                      <w:color w:val="202020"/>
                      <w:sz w:val="24"/>
                      <w:szCs w:val="24"/>
                    </w:rPr>
                    <w:br/>
                  </w:r>
                  <w:hyperlink r:id="rId6" w:history="1">
                    <w:r w:rsidRPr="00A15711">
                      <w:rPr>
                        <w:rFonts w:ascii="Helvetica" w:eastAsia="Times New Roman" w:hAnsi="Helvetica" w:cs="Helvetica"/>
                        <w:color w:val="007C89"/>
                        <w:sz w:val="27"/>
                        <w:szCs w:val="27"/>
                        <w:u w:val="single"/>
                      </w:rPr>
                      <w:t>GSS_9534-1E-20230310135616 (ca.gov)</w:t>
                    </w:r>
                  </w:hyperlink>
                </w:p>
              </w:tc>
            </w:tr>
          </w:tbl>
          <w:p w14:paraId="205C3E4E" w14:textId="77777777" w:rsidR="00A15711" w:rsidRPr="00A15711" w:rsidRDefault="00A15711" w:rsidP="00A15711">
            <w:pPr>
              <w:rPr>
                <w:rFonts w:ascii="Times New Roman" w:eastAsia="Times New Roman" w:hAnsi="Times New Roman" w:cs="Times New Roman"/>
                <w:sz w:val="24"/>
                <w:szCs w:val="24"/>
              </w:rPr>
            </w:pPr>
          </w:p>
        </w:tc>
      </w:tr>
    </w:tbl>
    <w:p w14:paraId="592B5CDC"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1073927A" w14:textId="77777777" w:rsidTr="00A15711">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820"/>
            </w:tblGrid>
            <w:tr w:rsidR="00A15711" w:rsidRPr="00A15711" w14:paraId="7178D742" w14:textId="77777777">
              <w:tc>
                <w:tcPr>
                  <w:tcW w:w="0" w:type="auto"/>
                  <w:vAlign w:val="center"/>
                  <w:hideMark/>
                </w:tcPr>
                <w:p w14:paraId="6F963B96" w14:textId="77777777" w:rsidR="00A15711" w:rsidRPr="00A15711" w:rsidRDefault="00A15711" w:rsidP="00A15711">
                  <w:pPr>
                    <w:rPr>
                      <w:rFonts w:ascii="Times New Roman" w:eastAsia="Times New Roman" w:hAnsi="Times New Roman" w:cs="Times New Roman"/>
                      <w:sz w:val="24"/>
                      <w:szCs w:val="24"/>
                    </w:rPr>
                  </w:pPr>
                </w:p>
              </w:tc>
            </w:tr>
          </w:tbl>
          <w:p w14:paraId="43E7033A" w14:textId="77777777" w:rsidR="00A15711" w:rsidRPr="00A15711" w:rsidRDefault="00A15711" w:rsidP="00A15711">
            <w:pPr>
              <w:rPr>
                <w:rFonts w:ascii="Times New Roman" w:eastAsia="Times New Roman" w:hAnsi="Times New Roman" w:cs="Times New Roman"/>
                <w:sz w:val="24"/>
                <w:szCs w:val="24"/>
              </w:rPr>
            </w:pPr>
          </w:p>
        </w:tc>
      </w:tr>
    </w:tbl>
    <w:p w14:paraId="3CC713F5"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76641EFB" w14:textId="77777777" w:rsidTr="00A1571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15711" w:rsidRPr="00A15711" w14:paraId="368FE362" w14:textId="77777777">
              <w:tc>
                <w:tcPr>
                  <w:tcW w:w="0" w:type="auto"/>
                  <w:tcMar>
                    <w:top w:w="0" w:type="dxa"/>
                    <w:left w:w="135" w:type="dxa"/>
                    <w:bottom w:w="0" w:type="dxa"/>
                    <w:right w:w="135" w:type="dxa"/>
                  </w:tcMar>
                  <w:hideMark/>
                </w:tcPr>
                <w:p w14:paraId="3C557C57" w14:textId="77777777" w:rsidR="00A15711" w:rsidRPr="00A15711" w:rsidRDefault="00A15711" w:rsidP="00A15711">
                  <w:pPr>
                    <w:jc w:val="center"/>
                    <w:rPr>
                      <w:rFonts w:ascii="Times New Roman" w:eastAsia="Times New Roman" w:hAnsi="Times New Roman" w:cs="Times New Roman"/>
                      <w:sz w:val="24"/>
                      <w:szCs w:val="24"/>
                    </w:rPr>
                  </w:pPr>
                  <w:r w:rsidRPr="00A15711">
                    <w:rPr>
                      <w:rFonts w:ascii="Times New Roman" w:eastAsia="Times New Roman" w:hAnsi="Times New Roman" w:cs="Times New Roman"/>
                      <w:noProof/>
                      <w:sz w:val="24"/>
                      <w:szCs w:val="24"/>
                    </w:rPr>
                    <w:lastRenderedPageBreak/>
                    <w:drawing>
                      <wp:inline distT="0" distB="0" distL="0" distR="0" wp14:anchorId="5BB2B8B9" wp14:editId="7265815F">
                        <wp:extent cx="2736850" cy="246380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850" cy="2463800"/>
                                </a:xfrm>
                                <a:prstGeom prst="rect">
                                  <a:avLst/>
                                </a:prstGeom>
                                <a:noFill/>
                                <a:ln>
                                  <a:noFill/>
                                </a:ln>
                              </pic:spPr>
                            </pic:pic>
                          </a:graphicData>
                        </a:graphic>
                      </wp:inline>
                    </w:drawing>
                  </w:r>
                </w:p>
              </w:tc>
            </w:tr>
          </w:tbl>
          <w:p w14:paraId="4912EEE8" w14:textId="77777777" w:rsidR="00A15711" w:rsidRPr="00A15711" w:rsidRDefault="00A15711" w:rsidP="00A15711">
            <w:pPr>
              <w:rPr>
                <w:rFonts w:ascii="Times New Roman" w:eastAsia="Times New Roman" w:hAnsi="Times New Roman" w:cs="Times New Roman"/>
                <w:sz w:val="24"/>
                <w:szCs w:val="24"/>
              </w:rPr>
            </w:pPr>
          </w:p>
        </w:tc>
      </w:tr>
    </w:tbl>
    <w:p w14:paraId="7A05882E"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7659F93A" w14:textId="77777777" w:rsidTr="00A1571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15711" w:rsidRPr="00A15711" w14:paraId="3DA3258E" w14:textId="77777777">
              <w:tc>
                <w:tcPr>
                  <w:tcW w:w="0" w:type="auto"/>
                  <w:tcMar>
                    <w:top w:w="0" w:type="dxa"/>
                    <w:left w:w="135" w:type="dxa"/>
                    <w:bottom w:w="0" w:type="dxa"/>
                    <w:right w:w="135" w:type="dxa"/>
                  </w:tcMar>
                  <w:hideMark/>
                </w:tcPr>
                <w:p w14:paraId="4146366F" w14:textId="77777777" w:rsidR="00A15711" w:rsidRPr="00A15711" w:rsidRDefault="00A15711" w:rsidP="00A15711">
                  <w:pPr>
                    <w:jc w:val="center"/>
                    <w:rPr>
                      <w:rFonts w:ascii="Times New Roman" w:eastAsia="Times New Roman" w:hAnsi="Times New Roman" w:cs="Times New Roman"/>
                      <w:sz w:val="24"/>
                      <w:szCs w:val="24"/>
                    </w:rPr>
                  </w:pPr>
                  <w:r w:rsidRPr="00A15711">
                    <w:rPr>
                      <w:rFonts w:ascii="Times New Roman" w:eastAsia="Times New Roman" w:hAnsi="Times New Roman" w:cs="Times New Roman"/>
                      <w:noProof/>
                      <w:sz w:val="24"/>
                      <w:szCs w:val="24"/>
                    </w:rPr>
                    <w:drawing>
                      <wp:inline distT="0" distB="0" distL="0" distR="0" wp14:anchorId="3B21167E" wp14:editId="7F68B8B6">
                        <wp:extent cx="5372100" cy="316230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162300"/>
                                </a:xfrm>
                                <a:prstGeom prst="rect">
                                  <a:avLst/>
                                </a:prstGeom>
                                <a:noFill/>
                                <a:ln>
                                  <a:noFill/>
                                </a:ln>
                              </pic:spPr>
                            </pic:pic>
                          </a:graphicData>
                        </a:graphic>
                      </wp:inline>
                    </w:drawing>
                  </w:r>
                </w:p>
              </w:tc>
            </w:tr>
          </w:tbl>
          <w:p w14:paraId="36E47B46" w14:textId="77777777" w:rsidR="00A15711" w:rsidRPr="00A15711" w:rsidRDefault="00A15711" w:rsidP="00A15711">
            <w:pPr>
              <w:rPr>
                <w:rFonts w:ascii="Times New Roman" w:eastAsia="Times New Roman" w:hAnsi="Times New Roman" w:cs="Times New Roman"/>
                <w:sz w:val="24"/>
                <w:szCs w:val="24"/>
              </w:rPr>
            </w:pPr>
          </w:p>
        </w:tc>
      </w:tr>
    </w:tbl>
    <w:p w14:paraId="74BB2D3D"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7DF0BB8F" w14:textId="77777777" w:rsidTr="00A157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15711" w:rsidRPr="00A15711" w14:paraId="126647A7" w14:textId="77777777">
              <w:tc>
                <w:tcPr>
                  <w:tcW w:w="0" w:type="auto"/>
                  <w:tcMar>
                    <w:top w:w="0" w:type="dxa"/>
                    <w:left w:w="270" w:type="dxa"/>
                    <w:bottom w:w="135" w:type="dxa"/>
                    <w:right w:w="270" w:type="dxa"/>
                  </w:tcMar>
                  <w:hideMark/>
                </w:tcPr>
                <w:tbl>
                  <w:tblPr>
                    <w:tblW w:w="0" w:type="auto"/>
                    <w:jc w:val="center"/>
                    <w:tblCellMar>
                      <w:left w:w="0" w:type="dxa"/>
                      <w:right w:w="0" w:type="dxa"/>
                    </w:tblCellMar>
                    <w:tblLook w:val="04A0" w:firstRow="1" w:lastRow="0" w:firstColumn="1" w:lastColumn="0" w:noHBand="0" w:noVBand="1"/>
                  </w:tblPr>
                  <w:tblGrid>
                    <w:gridCol w:w="8820"/>
                  </w:tblGrid>
                  <w:tr w:rsidR="00A15711" w:rsidRPr="00A15711" w14:paraId="3700FE24"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15711" w:rsidRPr="00A15711" w14:paraId="08BB4AD2"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A15711" w:rsidRPr="00A15711" w14:paraId="0BF95F0F" w14:textId="77777777">
                                <w:tc>
                                  <w:tcPr>
                                    <w:tcW w:w="900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A15711" w:rsidRPr="00A15711" w14:paraId="23D5BFBE" w14:textId="77777777">
                                      <w:tc>
                                        <w:tcPr>
                                          <w:tcW w:w="0" w:type="auto"/>
                                          <w:vAlign w:val="center"/>
                                          <w:hideMark/>
                                        </w:tcPr>
                                        <w:p w14:paraId="4BC37113" w14:textId="77777777" w:rsidR="00A15711" w:rsidRPr="00A15711" w:rsidRDefault="00A15711" w:rsidP="00A15711">
                                          <w:pPr>
                                            <w:rPr>
                                              <w:rFonts w:ascii="Times New Roman" w:eastAsia="Times New Roman" w:hAnsi="Times New Roman" w:cs="Times New Roman"/>
                                              <w:sz w:val="24"/>
                                              <w:szCs w:val="24"/>
                                            </w:rPr>
                                          </w:pPr>
                                          <w:r w:rsidRPr="00A15711">
                                            <w:rPr>
                                              <w:rFonts w:ascii="Times New Roman" w:eastAsia="Times New Roman" w:hAnsi="Times New Roman" w:cs="Times New Roman"/>
                                              <w:b/>
                                              <w:bCs/>
                                              <w:sz w:val="24"/>
                                              <w:szCs w:val="24"/>
                                            </w:rPr>
                                            <w:t>Governor Newsom Issues Executive Order to Use Floodwater to Recharge and Store Groundwater</w:t>
                                          </w:r>
                                        </w:p>
                                      </w:tc>
                                    </w:tr>
                                  </w:tbl>
                                  <w:p w14:paraId="5A29ADB2" w14:textId="77777777" w:rsidR="00A15711" w:rsidRPr="00A15711" w:rsidRDefault="00A15711" w:rsidP="00A15711">
                                    <w:pPr>
                                      <w:rPr>
                                        <w:rFonts w:ascii="Times New Roman" w:eastAsia="Times New Roman" w:hAnsi="Times New Roman" w:cs="Times New Roman"/>
                                        <w:sz w:val="24"/>
                                        <w:szCs w:val="24"/>
                                      </w:rPr>
                                    </w:pPr>
                                  </w:p>
                                </w:tc>
                              </w:tr>
                            </w:tbl>
                            <w:p w14:paraId="78C06A4F" w14:textId="77777777" w:rsidR="00A15711" w:rsidRPr="00A15711" w:rsidRDefault="00A15711" w:rsidP="00A15711">
                              <w:pPr>
                                <w:rPr>
                                  <w:rFonts w:ascii="Times New Roman" w:eastAsia="Times New Roman" w:hAnsi="Times New Roman" w:cs="Times New Roman"/>
                                  <w:sz w:val="24"/>
                                  <w:szCs w:val="24"/>
                                </w:rPr>
                              </w:pPr>
                            </w:p>
                          </w:tc>
                        </w:tr>
                      </w:tbl>
                      <w:p w14:paraId="1431FFFB" w14:textId="77777777" w:rsidR="00A15711" w:rsidRPr="00A15711" w:rsidRDefault="00A15711" w:rsidP="00A15711">
                        <w:pPr>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8820"/>
                        </w:tblGrid>
                        <w:tr w:rsidR="00A15711" w:rsidRPr="00A15711" w14:paraId="15199D7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0"/>
                                <w:gridCol w:w="8760"/>
                              </w:tblGrid>
                              <w:tr w:rsidR="00A15711" w:rsidRPr="00A15711" w14:paraId="354FCA65" w14:textId="77777777">
                                <w:trPr>
                                  <w:jc w:val="center"/>
                                </w:trPr>
                                <w:tc>
                                  <w:tcPr>
                                    <w:tcW w:w="0" w:type="auto"/>
                                    <w:vAlign w:val="center"/>
                                    <w:hideMark/>
                                  </w:tcPr>
                                  <w:p w14:paraId="5D3601AB" w14:textId="77777777" w:rsidR="00A15711" w:rsidRPr="00A15711" w:rsidRDefault="00A15711" w:rsidP="00A15711">
                                    <w:pPr>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 </w:t>
                                    </w:r>
                                  </w:p>
                                </w:tc>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A15711" w:rsidRPr="00A15711" w14:paraId="67868CB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760"/>
                                          </w:tblGrid>
                                          <w:tr w:rsidR="00A15711" w:rsidRPr="00A15711" w14:paraId="7F9AFB1E" w14:textId="77777777">
                                            <w:tc>
                                              <w:tcPr>
                                                <w:tcW w:w="0" w:type="auto"/>
                                                <w:vAlign w:val="center"/>
                                                <w:hideMark/>
                                              </w:tcPr>
                                              <w:p w14:paraId="7BEAF3E1" w14:textId="77777777" w:rsidR="00A15711" w:rsidRPr="00A15711" w:rsidRDefault="00A15711" w:rsidP="00A15711">
                                                <w:pPr>
                                                  <w:rPr>
                                                    <w:rFonts w:ascii="Times New Roman" w:eastAsia="Times New Roman" w:hAnsi="Times New Roman" w:cs="Times New Roman"/>
                                                    <w:sz w:val="24"/>
                                                    <w:szCs w:val="24"/>
                                                  </w:rPr>
                                                </w:pPr>
                                                <w:r w:rsidRPr="00A15711">
                                                  <w:rPr>
                                                    <w:rFonts w:ascii="Times New Roman" w:eastAsia="Times New Roman" w:hAnsi="Times New Roman" w:cs="Times New Roman"/>
                                                    <w:b/>
                                                    <w:bCs/>
                                                    <w:sz w:val="24"/>
                                                    <w:szCs w:val="24"/>
                                                  </w:rPr>
                                                  <w:t>WHAT TO KNOW:</w:t>
                                                </w:r>
                                                <w:r w:rsidRPr="00A15711">
                                                  <w:rPr>
                                                    <w:rFonts w:ascii="Times New Roman" w:eastAsia="Times New Roman" w:hAnsi="Times New Roman" w:cs="Times New Roman"/>
                                                    <w:sz w:val="24"/>
                                                    <w:szCs w:val="24"/>
                                                  </w:rPr>
                                                  <w:t> As storms bring rain and snow to California, Governor Newsom signed an executive order that makes it easier to capture floodwater to recharge groundwater – temporarily lifting regulations and setting clear conditions for diverting flood stage water without permits to boost groundwater recharge storage.</w:t>
                                                </w:r>
                                              </w:p>
                                            </w:tc>
                                          </w:tr>
                                        </w:tbl>
                                        <w:p w14:paraId="77A09BD1" w14:textId="77777777" w:rsidR="00A15711" w:rsidRPr="00A15711" w:rsidRDefault="00A15711" w:rsidP="00A15711">
                                          <w:pPr>
                                            <w:rPr>
                                              <w:rFonts w:ascii="Times New Roman" w:eastAsia="Times New Roman" w:hAnsi="Times New Roman" w:cs="Times New Roman"/>
                                              <w:sz w:val="24"/>
                                              <w:szCs w:val="24"/>
                                            </w:rPr>
                                          </w:pPr>
                                        </w:p>
                                      </w:tc>
                                    </w:tr>
                                  </w:tbl>
                                  <w:p w14:paraId="2FD263EA" w14:textId="77777777" w:rsidR="00A15711" w:rsidRPr="00A15711" w:rsidRDefault="00A15711" w:rsidP="00A15711">
                                    <w:pPr>
                                      <w:rPr>
                                        <w:rFonts w:ascii="Times New Roman" w:eastAsia="Times New Roman" w:hAnsi="Times New Roman" w:cs="Times New Roman"/>
                                        <w:sz w:val="24"/>
                                        <w:szCs w:val="24"/>
                                      </w:rPr>
                                    </w:pPr>
                                  </w:p>
                                </w:tc>
                              </w:tr>
                            </w:tbl>
                            <w:p w14:paraId="51145BFB" w14:textId="77777777" w:rsidR="00A15711" w:rsidRPr="00A15711" w:rsidRDefault="00A15711" w:rsidP="00A15711">
                              <w:pPr>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 </w:t>
                              </w:r>
                            </w:p>
                          </w:tc>
                        </w:tr>
                      </w:tbl>
                      <w:p w14:paraId="12BB1D60" w14:textId="77777777" w:rsidR="00A15711" w:rsidRPr="00A15711" w:rsidRDefault="00A15711" w:rsidP="00A15711">
                        <w:pPr>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8820"/>
                        </w:tblGrid>
                        <w:tr w:rsidR="00A15711" w:rsidRPr="00A15711" w14:paraId="1F540265"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A15711" w:rsidRPr="00A15711" w14:paraId="6EC31CEF" w14:textId="77777777">
                                <w:tc>
                                  <w:tcPr>
                                    <w:tcW w:w="900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A15711" w:rsidRPr="00A15711" w14:paraId="7F070FAF" w14:textId="77777777">
                                      <w:tc>
                                        <w:tcPr>
                                          <w:tcW w:w="0" w:type="auto"/>
                                          <w:vAlign w:val="center"/>
                                          <w:hideMark/>
                                        </w:tcPr>
                                        <w:p w14:paraId="2F62AD5D" w14:textId="77777777" w:rsidR="00A15711" w:rsidRPr="00A15711" w:rsidRDefault="00A15711" w:rsidP="00A15711">
                                          <w:pPr>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 xml:space="preserve">SACRAMENTO – Governor Gavin Newsom signed an executive order to enable local water agencies and other water users to capture water from the latest round of storms to </w:t>
                                          </w:r>
                                          <w:r w:rsidRPr="00A15711">
                                            <w:rPr>
                                              <w:rFonts w:ascii="Times New Roman" w:eastAsia="Times New Roman" w:hAnsi="Times New Roman" w:cs="Times New Roman"/>
                                              <w:sz w:val="24"/>
                                              <w:szCs w:val="24"/>
                                            </w:rPr>
                                            <w:lastRenderedPageBreak/>
                                            <w:t>recharge state groundwater supplies. </w:t>
                                          </w:r>
                                          <w:r w:rsidRPr="00A15711">
                                            <w:rPr>
                                              <w:rFonts w:ascii="Times New Roman" w:eastAsia="Times New Roman" w:hAnsi="Times New Roman" w:cs="Times New Roman"/>
                                              <w:sz w:val="24"/>
                                              <w:szCs w:val="24"/>
                                            </w:rPr>
                                            <w:br/>
                                            <w:t> </w:t>
                                          </w:r>
                                          <w:r w:rsidRPr="00A15711">
                                            <w:rPr>
                                              <w:rFonts w:ascii="Times New Roman" w:eastAsia="Times New Roman" w:hAnsi="Times New Roman" w:cs="Times New Roman"/>
                                              <w:sz w:val="24"/>
                                              <w:szCs w:val="24"/>
                                            </w:rPr>
                                            <w:br/>
                                            <w:t>The order suspends regulations and restrictions on permitting and use to enable water agencies and water users to divert flood stage water for the purpose of boosting groundwater recharge. The order includes wildlife and habitat protections, ensuring that any diversions would not harm water quality or habitat or take away from environmental needs.</w:t>
                                          </w:r>
                                          <w:r w:rsidRPr="00A15711">
                                            <w:rPr>
                                              <w:rFonts w:ascii="Times New Roman" w:eastAsia="Times New Roman" w:hAnsi="Times New Roman" w:cs="Times New Roman"/>
                                              <w:sz w:val="24"/>
                                              <w:szCs w:val="24"/>
                                            </w:rPr>
                                            <w:br/>
                                            <w:t> </w:t>
                                          </w:r>
                                          <w:r w:rsidRPr="00A15711">
                                            <w:rPr>
                                              <w:rFonts w:ascii="Times New Roman" w:eastAsia="Times New Roman" w:hAnsi="Times New Roman" w:cs="Times New Roman"/>
                                              <w:sz w:val="24"/>
                                              <w:szCs w:val="24"/>
                                            </w:rPr>
                                            <w:br/>
                                          </w:r>
                                          <w:r w:rsidRPr="00A15711">
                                            <w:rPr>
                                              <w:rFonts w:ascii="Times New Roman" w:eastAsia="Times New Roman" w:hAnsi="Times New Roman" w:cs="Times New Roman"/>
                                              <w:b/>
                                              <w:bCs/>
                                              <w:sz w:val="24"/>
                                              <w:szCs w:val="24"/>
                                            </w:rPr>
                                            <w:t>WHAT GOV. NEWSOM SAID: </w:t>
                                          </w:r>
                                          <w:r w:rsidRPr="00A15711">
                                            <w:rPr>
                                              <w:rFonts w:ascii="Times New Roman" w:eastAsia="Times New Roman" w:hAnsi="Times New Roman" w:cs="Times New Roman"/>
                                              <w:sz w:val="24"/>
                                              <w:szCs w:val="24"/>
                                            </w:rPr>
                                            <w:t>“California is seeing extreme rain and snow, so we’re making it simple to redirect water to recharge groundwater basins. This order helps us take advantage of expected intense storms and increases state support for local stormwater capture efforts.”</w:t>
                                          </w:r>
                                          <w:r w:rsidRPr="00A15711">
                                            <w:rPr>
                                              <w:rFonts w:ascii="Times New Roman" w:eastAsia="Times New Roman" w:hAnsi="Times New Roman" w:cs="Times New Roman"/>
                                              <w:sz w:val="24"/>
                                              <w:szCs w:val="24"/>
                                            </w:rPr>
                                            <w:br/>
                                            <w:t> </w:t>
                                          </w:r>
                                          <w:r w:rsidRPr="00A15711">
                                            <w:rPr>
                                              <w:rFonts w:ascii="Times New Roman" w:eastAsia="Times New Roman" w:hAnsi="Times New Roman" w:cs="Times New Roman"/>
                                              <w:sz w:val="24"/>
                                              <w:szCs w:val="24"/>
                                            </w:rPr>
                                            <w:br/>
                                          </w:r>
                                          <w:r w:rsidRPr="00A15711">
                                            <w:rPr>
                                              <w:rFonts w:ascii="Times New Roman" w:eastAsia="Times New Roman" w:hAnsi="Times New Roman" w:cs="Times New Roman"/>
                                              <w:b/>
                                              <w:bCs/>
                                              <w:sz w:val="27"/>
                                              <w:szCs w:val="27"/>
                                            </w:rPr>
                                            <w:t>A copy of the executive order can be found </w:t>
                                          </w:r>
                                          <w:hyperlink r:id="rId9" w:tgtFrame="_blank" w:history="1">
                                            <w:r w:rsidRPr="00A15711">
                                              <w:rPr>
                                                <w:rFonts w:ascii="Times New Roman" w:eastAsia="Times New Roman" w:hAnsi="Times New Roman" w:cs="Times New Roman"/>
                                                <w:color w:val="007C89"/>
                                                <w:sz w:val="27"/>
                                                <w:szCs w:val="27"/>
                                                <w:u w:val="single"/>
                                              </w:rPr>
                                              <w:t>here.</w:t>
                                            </w:r>
                                          </w:hyperlink>
                                          <w:r w:rsidRPr="00A15711">
                                            <w:rPr>
                                              <w:rFonts w:ascii="Times New Roman" w:eastAsia="Times New Roman" w:hAnsi="Times New Roman" w:cs="Times New Roman"/>
                                              <w:sz w:val="24"/>
                                              <w:szCs w:val="24"/>
                                            </w:rPr>
                                            <w:br/>
                                            <w:t> </w:t>
                                          </w:r>
                                          <w:r w:rsidRPr="00A15711">
                                            <w:rPr>
                                              <w:rFonts w:ascii="Times New Roman" w:eastAsia="Times New Roman" w:hAnsi="Times New Roman" w:cs="Times New Roman"/>
                                              <w:sz w:val="24"/>
                                              <w:szCs w:val="24"/>
                                            </w:rPr>
                                            <w:br/>
                                          </w:r>
                                          <w:hyperlink r:id="rId10" w:tgtFrame="_blank" w:history="1">
                                            <w:r w:rsidRPr="00A15711">
                                              <w:rPr>
                                                <w:rFonts w:ascii="Times New Roman" w:eastAsia="Times New Roman" w:hAnsi="Times New Roman" w:cs="Times New Roman"/>
                                                <w:b/>
                                                <w:bCs/>
                                                <w:color w:val="007C89"/>
                                                <w:sz w:val="24"/>
                                                <w:szCs w:val="24"/>
                                              </w:rPr>
                                              <w:t>FACT SHEET: </w:t>
                                            </w:r>
                                            <w:r w:rsidRPr="00A15711">
                                              <w:rPr>
                                                <w:rFonts w:ascii="Times New Roman" w:eastAsia="Times New Roman" w:hAnsi="Times New Roman" w:cs="Times New Roman"/>
                                                <w:color w:val="007C89"/>
                                                <w:sz w:val="24"/>
                                                <w:szCs w:val="24"/>
                                                <w:u w:val="single"/>
                                              </w:rPr>
                                              <w:t>Learn more about what the state is doing to reduce flood risks and recharge groundwater basins.</w:t>
                                            </w:r>
                                          </w:hyperlink>
                                          <w:r w:rsidRPr="00A15711">
                                            <w:rPr>
                                              <w:rFonts w:ascii="Times New Roman" w:eastAsia="Times New Roman" w:hAnsi="Times New Roman" w:cs="Times New Roman"/>
                                              <w:sz w:val="24"/>
                                              <w:szCs w:val="24"/>
                                            </w:rPr>
                                            <w:br/>
                                            <w:t> </w:t>
                                          </w:r>
                                          <w:r w:rsidRPr="00A15711">
                                            <w:rPr>
                                              <w:rFonts w:ascii="Times New Roman" w:eastAsia="Times New Roman" w:hAnsi="Times New Roman" w:cs="Times New Roman"/>
                                              <w:sz w:val="24"/>
                                              <w:szCs w:val="24"/>
                                            </w:rPr>
                                            <w:br/>
                                          </w:r>
                                          <w:r w:rsidRPr="00A15711">
                                            <w:rPr>
                                              <w:rFonts w:ascii="Times New Roman" w:eastAsia="Times New Roman" w:hAnsi="Times New Roman" w:cs="Times New Roman"/>
                                              <w:b/>
                                              <w:bCs/>
                                              <w:sz w:val="24"/>
                                              <w:szCs w:val="24"/>
                                            </w:rPr>
                                            <w:t>HOW WE GOT HERE: </w:t>
                                          </w:r>
                                        </w:p>
                                        <w:p w14:paraId="77A1992E" w14:textId="77777777" w:rsidR="00A15711" w:rsidRPr="00A15711" w:rsidRDefault="00A15711" w:rsidP="00A15711">
                                          <w:pPr>
                                            <w:numPr>
                                              <w:ilvl w:val="0"/>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This executive order follows Governor Newsom’s </w:t>
                                          </w:r>
                                          <w:hyperlink r:id="rId11" w:history="1">
                                            <w:r w:rsidRPr="00A15711">
                                              <w:rPr>
                                                <w:rFonts w:ascii="Times New Roman" w:eastAsia="Times New Roman" w:hAnsi="Times New Roman" w:cs="Times New Roman"/>
                                                <w:color w:val="007C89"/>
                                                <w:sz w:val="24"/>
                                                <w:szCs w:val="24"/>
                                                <w:u w:val="single"/>
                                              </w:rPr>
                                              <w:t>order</w:t>
                                            </w:r>
                                          </w:hyperlink>
                                          <w:r w:rsidRPr="00A15711">
                                            <w:rPr>
                                              <w:rFonts w:ascii="Times New Roman" w:eastAsia="Times New Roman" w:hAnsi="Times New Roman" w:cs="Times New Roman"/>
                                              <w:sz w:val="24"/>
                                              <w:szCs w:val="24"/>
                                            </w:rPr>
                                            <w:t> in February to protect the state’s water supplies from the impacts of climate-driven extremes in weather. </w:t>
                                          </w:r>
                                        </w:p>
                                        <w:p w14:paraId="0D7E7618" w14:textId="77777777" w:rsidR="00A15711" w:rsidRPr="00A15711" w:rsidRDefault="00A15711" w:rsidP="00A15711">
                                          <w:pPr>
                                            <w:numPr>
                                              <w:ilvl w:val="1"/>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Allowed the State Water Project to conserve </w:t>
                                          </w:r>
                                          <w:r w:rsidRPr="00A15711">
                                            <w:rPr>
                                              <w:rFonts w:ascii="Times New Roman" w:eastAsia="Times New Roman" w:hAnsi="Times New Roman" w:cs="Times New Roman"/>
                                              <w:b/>
                                              <w:bCs/>
                                              <w:sz w:val="24"/>
                                              <w:szCs w:val="24"/>
                                            </w:rPr>
                                            <w:t>237,000 acre-feet of water</w:t>
                                          </w:r>
                                          <w:r w:rsidRPr="00A15711">
                                            <w:rPr>
                                              <w:rFonts w:ascii="Times New Roman" w:eastAsia="Times New Roman" w:hAnsi="Times New Roman" w:cs="Times New Roman"/>
                                              <w:sz w:val="24"/>
                                              <w:szCs w:val="24"/>
                                            </w:rPr>
                                            <w:t> while providing protections for Delta smelt.</w:t>
                                          </w:r>
                                        </w:p>
                                        <w:p w14:paraId="47853E46" w14:textId="77777777" w:rsidR="00A15711" w:rsidRPr="00A15711" w:rsidRDefault="00A15711" w:rsidP="00A15711">
                                          <w:pPr>
                                            <w:numPr>
                                              <w:ilvl w:val="1"/>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Allowed the U.S. Bureau of Reclamation to divert over </w:t>
                                          </w:r>
                                          <w:r w:rsidRPr="00A15711">
                                            <w:rPr>
                                              <w:rFonts w:ascii="Times New Roman" w:eastAsia="Times New Roman" w:hAnsi="Times New Roman" w:cs="Times New Roman"/>
                                              <w:b/>
                                              <w:bCs/>
                                              <w:sz w:val="24"/>
                                              <w:szCs w:val="24"/>
                                            </w:rPr>
                                            <w:t>600,000 acre-feet </w:t>
                                          </w:r>
                                          <w:r w:rsidRPr="00A15711">
                                            <w:rPr>
                                              <w:rFonts w:ascii="Times New Roman" w:eastAsia="Times New Roman" w:hAnsi="Times New Roman" w:cs="Times New Roman"/>
                                              <w:sz w:val="24"/>
                                              <w:szCs w:val="24"/>
                                            </w:rPr>
                                            <w:t>of floodwaters for wildlife refuges, underground storage, and recharge. </w:t>
                                          </w:r>
                                        </w:p>
                                        <w:p w14:paraId="5DB2EF2D" w14:textId="77777777" w:rsidR="00A15711" w:rsidRPr="00A15711" w:rsidRDefault="00A15711" w:rsidP="00A15711">
                                          <w:pPr>
                                            <w:numPr>
                                              <w:ilvl w:val="0"/>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California has bolstered supply and storage, including a combined 1.1 million acre-feet of water – enough for 2.2 million households’ yearly usage:</w:t>
                                          </w:r>
                                        </w:p>
                                        <w:p w14:paraId="348E72D5" w14:textId="77777777" w:rsidR="00A15711" w:rsidRPr="00A15711" w:rsidRDefault="00A15711" w:rsidP="00A15711">
                                          <w:pPr>
                                            <w:numPr>
                                              <w:ilvl w:val="1"/>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The State Water Board has authorized nearly </w:t>
                                          </w:r>
                                          <w:r w:rsidRPr="00A15711">
                                            <w:rPr>
                                              <w:rFonts w:ascii="Times New Roman" w:eastAsia="Times New Roman" w:hAnsi="Times New Roman" w:cs="Times New Roman"/>
                                              <w:b/>
                                              <w:bCs/>
                                              <w:sz w:val="24"/>
                                              <w:szCs w:val="24"/>
                                            </w:rPr>
                                            <w:t>790,000 acre-feet</w:t>
                                          </w:r>
                                          <w:r w:rsidRPr="00A15711">
                                            <w:rPr>
                                              <w:rFonts w:ascii="Times New Roman" w:eastAsia="Times New Roman" w:hAnsi="Times New Roman" w:cs="Times New Roman"/>
                                              <w:sz w:val="24"/>
                                              <w:szCs w:val="24"/>
                                            </w:rPr>
                                            <w:t> in diversions for groundwater recharge and other purposes since late December 2022.</w:t>
                                          </w:r>
                                        </w:p>
                                        <w:p w14:paraId="57D814EB" w14:textId="77777777" w:rsidR="00A15711" w:rsidRPr="00A15711" w:rsidRDefault="00A15711" w:rsidP="00A15711">
                                          <w:pPr>
                                            <w:numPr>
                                              <w:ilvl w:val="1"/>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The State Water Board streamlined the permitting process for temporary groundwater storage permits to fast-track efforts to capture floodwater to recharge groundwater basins. So far this winter it has authorized </w:t>
                                          </w:r>
                                          <w:r w:rsidRPr="00A15711">
                                            <w:rPr>
                                              <w:rFonts w:ascii="Times New Roman" w:eastAsia="Times New Roman" w:hAnsi="Times New Roman" w:cs="Times New Roman"/>
                                              <w:b/>
                                              <w:bCs/>
                                              <w:sz w:val="24"/>
                                              <w:szCs w:val="24"/>
                                            </w:rPr>
                                            <w:t>186,153 acre-feet for recharge</w:t>
                                          </w:r>
                                          <w:r w:rsidRPr="00A15711">
                                            <w:rPr>
                                              <w:rFonts w:ascii="Times New Roman" w:eastAsia="Times New Roman" w:hAnsi="Times New Roman" w:cs="Times New Roman"/>
                                              <w:sz w:val="24"/>
                                              <w:szCs w:val="24"/>
                                            </w:rPr>
                                            <w:t> under those processes.</w:t>
                                          </w:r>
                                        </w:p>
                                        <w:p w14:paraId="17A75669" w14:textId="77777777" w:rsidR="00A15711" w:rsidRPr="00A15711" w:rsidRDefault="00A15711" w:rsidP="00A15711">
                                          <w:pPr>
                                            <w:numPr>
                                              <w:ilvl w:val="1"/>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DWR has awarded $68 million to 42 groundwater recharge projects that provide nearly </w:t>
                                          </w:r>
                                          <w:r w:rsidRPr="00A15711">
                                            <w:rPr>
                                              <w:rFonts w:ascii="Times New Roman" w:eastAsia="Times New Roman" w:hAnsi="Times New Roman" w:cs="Times New Roman"/>
                                              <w:b/>
                                              <w:bCs/>
                                              <w:sz w:val="24"/>
                                              <w:szCs w:val="24"/>
                                            </w:rPr>
                                            <w:t>117,000 acre-feet of potential recharge </w:t>
                                          </w:r>
                                          <w:r w:rsidRPr="00A15711">
                                            <w:rPr>
                                              <w:rFonts w:ascii="Times New Roman" w:eastAsia="Times New Roman" w:hAnsi="Times New Roman" w:cs="Times New Roman"/>
                                              <w:sz w:val="24"/>
                                              <w:szCs w:val="24"/>
                                            </w:rPr>
                                            <w:t>capacity. Ongoing applications include 52 groundwater recharge projects worth $211 million.</w:t>
                                          </w:r>
                                        </w:p>
                                        <w:p w14:paraId="09AAC839" w14:textId="77777777" w:rsidR="00A15711" w:rsidRPr="00A15711" w:rsidRDefault="00A15711" w:rsidP="00A15711">
                                          <w:pPr>
                                            <w:numPr>
                                              <w:ilvl w:val="1"/>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Since 2020, the State Water Board has provided $1 billion for 13 projects to bring</w:t>
                                          </w:r>
                                          <w:r w:rsidRPr="00A15711">
                                            <w:rPr>
                                              <w:rFonts w:ascii="Times New Roman" w:eastAsia="Times New Roman" w:hAnsi="Times New Roman" w:cs="Times New Roman"/>
                                              <w:b/>
                                              <w:bCs/>
                                              <w:sz w:val="24"/>
                                              <w:szCs w:val="24"/>
                                            </w:rPr>
                                            <w:t> 88,000 acre-feet per year </w:t>
                                          </w:r>
                                          <w:r w:rsidRPr="00A15711">
                                            <w:rPr>
                                              <w:rFonts w:ascii="Times New Roman" w:eastAsia="Times New Roman" w:hAnsi="Times New Roman" w:cs="Times New Roman"/>
                                              <w:sz w:val="24"/>
                                              <w:szCs w:val="24"/>
                                            </w:rPr>
                                            <w:t>to the state’s water supplies.</w:t>
                                          </w:r>
                                        </w:p>
                                        <w:p w14:paraId="77CFF085" w14:textId="77777777" w:rsidR="00A15711" w:rsidRPr="00A15711" w:rsidRDefault="00A15711" w:rsidP="00A15711">
                                          <w:pPr>
                                            <w:numPr>
                                              <w:ilvl w:val="0"/>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t>In August, the Administration released “</w:t>
                                          </w:r>
                                          <w:hyperlink r:id="rId12" w:history="1">
                                            <w:r w:rsidRPr="00A15711">
                                              <w:rPr>
                                                <w:rFonts w:ascii="Times New Roman" w:eastAsia="Times New Roman" w:hAnsi="Times New Roman" w:cs="Times New Roman"/>
                                                <w:color w:val="007C89"/>
                                                <w:sz w:val="24"/>
                                                <w:szCs w:val="24"/>
                                                <w:u w:val="single"/>
                                              </w:rPr>
                                              <w:t>California’s Water Supply Strategy: Adapting to a Hotter, Drier Future</w:t>
                                            </w:r>
                                          </w:hyperlink>
                                          <w:r w:rsidRPr="00A15711">
                                            <w:rPr>
                                              <w:rFonts w:ascii="Times New Roman" w:eastAsia="Times New Roman" w:hAnsi="Times New Roman" w:cs="Times New Roman"/>
                                              <w:sz w:val="24"/>
                                              <w:szCs w:val="24"/>
                                            </w:rPr>
                                            <w:t>” calling for investing in new sources of water supply, accelerating projects and modernizing how the state manages water through new technology.</w:t>
                                          </w:r>
                                        </w:p>
                                        <w:p w14:paraId="7F4B18E5" w14:textId="77777777" w:rsidR="00A15711" w:rsidRPr="00A15711" w:rsidRDefault="00A15711" w:rsidP="00A15711">
                                          <w:pPr>
                                            <w:numPr>
                                              <w:ilvl w:val="0"/>
                                              <w:numId w:val="1"/>
                                            </w:numPr>
                                            <w:spacing w:before="100" w:beforeAutospacing="1" w:after="100" w:afterAutospacing="1"/>
                                            <w:rPr>
                                              <w:rFonts w:ascii="Times New Roman" w:eastAsia="Times New Roman" w:hAnsi="Times New Roman" w:cs="Times New Roman"/>
                                              <w:sz w:val="24"/>
                                              <w:szCs w:val="24"/>
                                            </w:rPr>
                                          </w:pPr>
                                          <w:r w:rsidRPr="00A15711">
                                            <w:rPr>
                                              <w:rFonts w:ascii="Times New Roman" w:eastAsia="Times New Roman" w:hAnsi="Times New Roman" w:cs="Times New Roman"/>
                                              <w:sz w:val="24"/>
                                              <w:szCs w:val="24"/>
                                            </w:rPr>
                                            <w:lastRenderedPageBreak/>
                                            <w:t>Leveraging the more than $8.6 billion committed by Governor Newsom and the Legislature in the last two budget cycles to build water resilience, the </w:t>
                                          </w:r>
                                          <w:hyperlink r:id="rId13" w:history="1">
                                            <w:r w:rsidRPr="00A15711">
                                              <w:rPr>
                                                <w:rFonts w:ascii="Times New Roman" w:eastAsia="Times New Roman" w:hAnsi="Times New Roman" w:cs="Times New Roman"/>
                                                <w:color w:val="007C89"/>
                                                <w:sz w:val="24"/>
                                                <w:szCs w:val="24"/>
                                                <w:u w:val="single"/>
                                              </w:rPr>
                                              <w:t>state is continuing to take aggressive action</w:t>
                                            </w:r>
                                          </w:hyperlink>
                                          <w:r w:rsidRPr="00A15711">
                                            <w:rPr>
                                              <w:rFonts w:ascii="Times New Roman" w:eastAsia="Times New Roman" w:hAnsi="Times New Roman" w:cs="Times New Roman"/>
                                              <w:sz w:val="24"/>
                                              <w:szCs w:val="24"/>
                                            </w:rPr>
                                            <w:t> to prepare for the impacts of climate-driven extremes in weather on the state’s water supplies. In the 2023-24 state budget, the Governor is proposing an additional $202 million for flood protection and $125 million for drought related actions.</w:t>
                                          </w:r>
                                        </w:p>
                                      </w:tc>
                                    </w:tr>
                                  </w:tbl>
                                  <w:p w14:paraId="4CF1AE93" w14:textId="77777777" w:rsidR="00A15711" w:rsidRPr="00A15711" w:rsidRDefault="00A15711" w:rsidP="00A15711">
                                    <w:pPr>
                                      <w:rPr>
                                        <w:rFonts w:ascii="Times New Roman" w:eastAsia="Times New Roman" w:hAnsi="Times New Roman" w:cs="Times New Roman"/>
                                        <w:sz w:val="24"/>
                                        <w:szCs w:val="24"/>
                                      </w:rPr>
                                    </w:pPr>
                                  </w:p>
                                </w:tc>
                              </w:tr>
                            </w:tbl>
                            <w:p w14:paraId="4E39ED5E" w14:textId="77777777" w:rsidR="00A15711" w:rsidRPr="00A15711" w:rsidRDefault="00A15711" w:rsidP="00A15711">
                              <w:pPr>
                                <w:rPr>
                                  <w:rFonts w:ascii="Times New Roman" w:eastAsia="Times New Roman" w:hAnsi="Times New Roman" w:cs="Times New Roman"/>
                                  <w:sz w:val="24"/>
                                  <w:szCs w:val="24"/>
                                </w:rPr>
                              </w:pPr>
                            </w:p>
                          </w:tc>
                        </w:tr>
                      </w:tbl>
                      <w:p w14:paraId="74ECAEF6" w14:textId="77777777" w:rsidR="00A15711" w:rsidRPr="00A15711" w:rsidRDefault="00A15711" w:rsidP="00A15711">
                        <w:pPr>
                          <w:rPr>
                            <w:rFonts w:ascii="Times New Roman" w:eastAsia="Times New Roman" w:hAnsi="Times New Roman" w:cs="Times New Roman"/>
                            <w:sz w:val="24"/>
                            <w:szCs w:val="24"/>
                          </w:rPr>
                        </w:pPr>
                      </w:p>
                    </w:tc>
                  </w:tr>
                </w:tbl>
                <w:p w14:paraId="3C227EC6" w14:textId="77777777" w:rsidR="00A15711" w:rsidRPr="00A15711" w:rsidRDefault="00A15711" w:rsidP="00A15711">
                  <w:pPr>
                    <w:spacing w:line="360" w:lineRule="atLeast"/>
                    <w:rPr>
                      <w:rFonts w:ascii="Helvetica" w:eastAsia="Times New Roman" w:hAnsi="Helvetica" w:cs="Helvetica"/>
                      <w:color w:val="202020"/>
                      <w:sz w:val="24"/>
                      <w:szCs w:val="24"/>
                    </w:rPr>
                  </w:pPr>
                  <w:r w:rsidRPr="00A15711">
                    <w:rPr>
                      <w:rFonts w:ascii="Helvetica" w:eastAsia="Times New Roman" w:hAnsi="Helvetica" w:cs="Helvetica"/>
                      <w:color w:val="202020"/>
                      <w:sz w:val="24"/>
                      <w:szCs w:val="24"/>
                    </w:rPr>
                    <w:lastRenderedPageBreak/>
                    <w:t> </w:t>
                  </w:r>
                </w:p>
              </w:tc>
            </w:tr>
          </w:tbl>
          <w:p w14:paraId="78D77D59" w14:textId="77777777" w:rsidR="00A15711" w:rsidRPr="00A15711" w:rsidRDefault="00A15711" w:rsidP="00A15711">
            <w:pPr>
              <w:rPr>
                <w:rFonts w:ascii="Times New Roman" w:eastAsia="Times New Roman" w:hAnsi="Times New Roman" w:cs="Times New Roman"/>
                <w:sz w:val="24"/>
                <w:szCs w:val="24"/>
              </w:rPr>
            </w:pPr>
          </w:p>
        </w:tc>
      </w:tr>
    </w:tbl>
    <w:p w14:paraId="17586373"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4D6607BC" w14:textId="77777777" w:rsidTr="00A15711">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820"/>
            </w:tblGrid>
            <w:tr w:rsidR="00A15711" w:rsidRPr="00A15711" w14:paraId="59321A2E" w14:textId="77777777">
              <w:tc>
                <w:tcPr>
                  <w:tcW w:w="0" w:type="auto"/>
                  <w:vAlign w:val="center"/>
                  <w:hideMark/>
                </w:tcPr>
                <w:p w14:paraId="34EBE80D" w14:textId="77777777" w:rsidR="00A15711" w:rsidRPr="00A15711" w:rsidRDefault="00A15711" w:rsidP="00A15711">
                  <w:pPr>
                    <w:rPr>
                      <w:rFonts w:ascii="Times New Roman" w:eastAsia="Times New Roman" w:hAnsi="Times New Roman" w:cs="Times New Roman"/>
                      <w:sz w:val="24"/>
                      <w:szCs w:val="24"/>
                    </w:rPr>
                  </w:pPr>
                </w:p>
              </w:tc>
            </w:tr>
          </w:tbl>
          <w:p w14:paraId="72234048" w14:textId="77777777" w:rsidR="00A15711" w:rsidRPr="00A15711" w:rsidRDefault="00A15711" w:rsidP="00A15711">
            <w:pPr>
              <w:rPr>
                <w:rFonts w:ascii="Times New Roman" w:eastAsia="Times New Roman" w:hAnsi="Times New Roman" w:cs="Times New Roman"/>
                <w:sz w:val="24"/>
                <w:szCs w:val="24"/>
              </w:rPr>
            </w:pPr>
          </w:p>
        </w:tc>
      </w:tr>
    </w:tbl>
    <w:p w14:paraId="5E43A19E"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74FBF673" w14:textId="77777777" w:rsidTr="00A1571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15711" w:rsidRPr="00A15711" w14:paraId="77A8584C" w14:textId="77777777">
              <w:tc>
                <w:tcPr>
                  <w:tcW w:w="0" w:type="auto"/>
                  <w:tcMar>
                    <w:top w:w="0" w:type="dxa"/>
                    <w:left w:w="135" w:type="dxa"/>
                    <w:bottom w:w="0" w:type="dxa"/>
                    <w:right w:w="135" w:type="dxa"/>
                  </w:tcMar>
                  <w:hideMark/>
                </w:tcPr>
                <w:p w14:paraId="639C20EF" w14:textId="77777777" w:rsidR="00A15711" w:rsidRPr="00A15711" w:rsidRDefault="00A15711" w:rsidP="00A15711">
                  <w:pPr>
                    <w:jc w:val="center"/>
                    <w:rPr>
                      <w:rFonts w:ascii="Times New Roman" w:eastAsia="Times New Roman" w:hAnsi="Times New Roman" w:cs="Times New Roman"/>
                      <w:sz w:val="24"/>
                      <w:szCs w:val="24"/>
                    </w:rPr>
                  </w:pPr>
                  <w:r w:rsidRPr="00A15711">
                    <w:rPr>
                      <w:rFonts w:ascii="Times New Roman" w:eastAsia="Times New Roman" w:hAnsi="Times New Roman" w:cs="Times New Roman"/>
                      <w:noProof/>
                      <w:sz w:val="24"/>
                      <w:szCs w:val="24"/>
                    </w:rPr>
                    <w:drawing>
                      <wp:inline distT="0" distB="0" distL="0" distR="0" wp14:anchorId="6F830F42" wp14:editId="11ED3B9C">
                        <wp:extent cx="5372100" cy="3994150"/>
                        <wp:effectExtent l="0" t="0" r="0" b="6350"/>
                        <wp:docPr id="4" name="Picture 4" descr="A picture containing grass, sky, outdoo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sky, outdoor, wa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994150"/>
                                </a:xfrm>
                                <a:prstGeom prst="rect">
                                  <a:avLst/>
                                </a:prstGeom>
                                <a:noFill/>
                                <a:ln>
                                  <a:noFill/>
                                </a:ln>
                              </pic:spPr>
                            </pic:pic>
                          </a:graphicData>
                        </a:graphic>
                      </wp:inline>
                    </w:drawing>
                  </w:r>
                </w:p>
              </w:tc>
            </w:tr>
          </w:tbl>
          <w:p w14:paraId="105055E5" w14:textId="77777777" w:rsidR="00A15711" w:rsidRPr="00A15711" w:rsidRDefault="00A15711" w:rsidP="00A15711">
            <w:pPr>
              <w:rPr>
                <w:rFonts w:ascii="Times New Roman" w:eastAsia="Times New Roman" w:hAnsi="Times New Roman" w:cs="Times New Roman"/>
                <w:sz w:val="24"/>
                <w:szCs w:val="24"/>
              </w:rPr>
            </w:pPr>
          </w:p>
        </w:tc>
      </w:tr>
    </w:tbl>
    <w:p w14:paraId="012A85D4"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0E3E1FFA" w14:textId="77777777" w:rsidTr="00A15711">
        <w:tc>
          <w:tcPr>
            <w:tcW w:w="0" w:type="auto"/>
            <w:tcMar>
              <w:top w:w="270" w:type="dxa"/>
              <w:left w:w="270" w:type="dxa"/>
              <w:bottom w:w="270" w:type="dxa"/>
              <w:right w:w="270" w:type="dxa"/>
            </w:tcMar>
            <w:vAlign w:val="center"/>
            <w:hideMark/>
          </w:tcPr>
          <w:tbl>
            <w:tblPr>
              <w:tblW w:w="5000" w:type="pct"/>
              <w:tblBorders>
                <w:top w:val="single" w:sz="24" w:space="0" w:color="7C7E7F"/>
              </w:tblBorders>
              <w:tblCellMar>
                <w:left w:w="0" w:type="dxa"/>
                <w:right w:w="0" w:type="dxa"/>
              </w:tblCellMar>
              <w:tblLook w:val="04A0" w:firstRow="1" w:lastRow="0" w:firstColumn="1" w:lastColumn="0" w:noHBand="0" w:noVBand="1"/>
            </w:tblPr>
            <w:tblGrid>
              <w:gridCol w:w="8820"/>
            </w:tblGrid>
            <w:tr w:rsidR="00A15711" w:rsidRPr="00A15711" w14:paraId="1D433D1B" w14:textId="77777777">
              <w:tc>
                <w:tcPr>
                  <w:tcW w:w="0" w:type="auto"/>
                  <w:vAlign w:val="center"/>
                  <w:hideMark/>
                </w:tcPr>
                <w:p w14:paraId="575CC6CB" w14:textId="77777777" w:rsidR="00A15711" w:rsidRPr="00A15711" w:rsidRDefault="00A15711" w:rsidP="00A15711">
                  <w:pPr>
                    <w:rPr>
                      <w:rFonts w:ascii="Times New Roman" w:eastAsia="Times New Roman" w:hAnsi="Times New Roman" w:cs="Times New Roman"/>
                      <w:sz w:val="24"/>
                      <w:szCs w:val="24"/>
                    </w:rPr>
                  </w:pPr>
                </w:p>
              </w:tc>
            </w:tr>
          </w:tbl>
          <w:p w14:paraId="378BEE34" w14:textId="77777777" w:rsidR="00A15711" w:rsidRPr="00A15711" w:rsidRDefault="00A15711" w:rsidP="00A15711">
            <w:pPr>
              <w:rPr>
                <w:rFonts w:ascii="Times New Roman" w:eastAsia="Times New Roman" w:hAnsi="Times New Roman" w:cs="Times New Roman"/>
                <w:sz w:val="24"/>
                <w:szCs w:val="24"/>
              </w:rPr>
            </w:pPr>
          </w:p>
        </w:tc>
      </w:tr>
    </w:tbl>
    <w:p w14:paraId="005D808F" w14:textId="77777777" w:rsidR="00A15711" w:rsidRPr="00A15711" w:rsidRDefault="00A15711" w:rsidP="00A1571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15711" w:rsidRPr="00A15711" w14:paraId="1CB43AC0" w14:textId="77777777" w:rsidTr="00A1571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15711" w:rsidRPr="00A15711" w14:paraId="5544C772" w14:textId="77777777">
              <w:tc>
                <w:tcPr>
                  <w:tcW w:w="0" w:type="auto"/>
                  <w:tcMar>
                    <w:top w:w="0" w:type="dxa"/>
                    <w:left w:w="270" w:type="dxa"/>
                    <w:bottom w:w="135" w:type="dxa"/>
                    <w:right w:w="270" w:type="dxa"/>
                  </w:tcMar>
                  <w:hideMark/>
                </w:tcPr>
                <w:p w14:paraId="1E198D0C" w14:textId="77777777" w:rsidR="00A15711" w:rsidRPr="00A15711" w:rsidRDefault="00A15711" w:rsidP="00A15711">
                  <w:pPr>
                    <w:spacing w:line="270" w:lineRule="atLeast"/>
                    <w:jc w:val="center"/>
                    <w:rPr>
                      <w:rFonts w:ascii="Helvetica" w:eastAsia="Times New Roman" w:hAnsi="Helvetica" w:cs="Helvetica"/>
                      <w:color w:val="656565"/>
                      <w:sz w:val="18"/>
                      <w:szCs w:val="18"/>
                    </w:rPr>
                  </w:pPr>
                  <w:r w:rsidRPr="00A15711">
                    <w:rPr>
                      <w:rFonts w:ascii="Helvetica" w:eastAsia="Times New Roman" w:hAnsi="Helvetica" w:cs="Helvetica"/>
                      <w:i/>
                      <w:iCs/>
                      <w:color w:val="656565"/>
                      <w:sz w:val="18"/>
                      <w:szCs w:val="18"/>
                    </w:rPr>
                    <w:t>Madera County Water &amp; Natural Resources, 200 West 4th Street, Suite 3100, Madera, CA 93637</w:t>
                  </w:r>
                  <w:r w:rsidRPr="00A15711">
                    <w:rPr>
                      <w:rFonts w:ascii="Helvetica" w:eastAsia="Times New Roman" w:hAnsi="Helvetica" w:cs="Helvetica"/>
                      <w:color w:val="656565"/>
                      <w:sz w:val="18"/>
                      <w:szCs w:val="18"/>
                    </w:rPr>
                    <w:br/>
                  </w:r>
                  <w:r w:rsidRPr="00A15711">
                    <w:rPr>
                      <w:rFonts w:ascii="Helvetica" w:eastAsia="Times New Roman" w:hAnsi="Helvetica" w:cs="Helvetica"/>
                      <w:i/>
                      <w:iCs/>
                      <w:color w:val="656565"/>
                      <w:sz w:val="18"/>
                      <w:szCs w:val="18"/>
                    </w:rPr>
                    <w:t>Phone: 559-662-8015.</w:t>
                  </w:r>
                  <w:r w:rsidRPr="00A15711">
                    <w:rPr>
                      <w:rFonts w:ascii="Helvetica" w:eastAsia="Times New Roman" w:hAnsi="Helvetica" w:cs="Helvetica"/>
                      <w:color w:val="656565"/>
                      <w:sz w:val="18"/>
                      <w:szCs w:val="18"/>
                    </w:rPr>
                    <w:br/>
                  </w:r>
                  <w:r w:rsidRPr="00A15711">
                    <w:rPr>
                      <w:rFonts w:ascii="Helvetica" w:eastAsia="Times New Roman" w:hAnsi="Helvetica" w:cs="Helvetica"/>
                      <w:color w:val="656565"/>
                      <w:sz w:val="18"/>
                      <w:szCs w:val="18"/>
                    </w:rPr>
                    <w:br/>
                    <w:t>Want to change how you receive these emails?</w:t>
                  </w:r>
                  <w:r w:rsidRPr="00A15711">
                    <w:rPr>
                      <w:rFonts w:ascii="Helvetica" w:eastAsia="Times New Roman" w:hAnsi="Helvetica" w:cs="Helvetica"/>
                      <w:color w:val="656565"/>
                      <w:sz w:val="18"/>
                      <w:szCs w:val="18"/>
                    </w:rPr>
                    <w:br/>
                    <w:t>You can </w:t>
                  </w:r>
                  <w:hyperlink r:id="rId15" w:history="1">
                    <w:r w:rsidRPr="00A15711">
                      <w:rPr>
                        <w:rFonts w:ascii="Helvetica" w:eastAsia="Times New Roman" w:hAnsi="Helvetica" w:cs="Helvetica"/>
                        <w:color w:val="656565"/>
                        <w:sz w:val="18"/>
                        <w:szCs w:val="18"/>
                        <w:u w:val="single"/>
                      </w:rPr>
                      <w:t>update your preferences</w:t>
                    </w:r>
                  </w:hyperlink>
                  <w:r w:rsidRPr="00A15711">
                    <w:rPr>
                      <w:rFonts w:ascii="Helvetica" w:eastAsia="Times New Roman" w:hAnsi="Helvetica" w:cs="Helvetica"/>
                      <w:color w:val="656565"/>
                      <w:sz w:val="18"/>
                      <w:szCs w:val="18"/>
                    </w:rPr>
                    <w:t> or </w:t>
                  </w:r>
                  <w:hyperlink r:id="rId16" w:history="1">
                    <w:r w:rsidRPr="00A15711">
                      <w:rPr>
                        <w:rFonts w:ascii="Helvetica" w:eastAsia="Times New Roman" w:hAnsi="Helvetica" w:cs="Helvetica"/>
                        <w:color w:val="656565"/>
                        <w:sz w:val="18"/>
                        <w:szCs w:val="18"/>
                        <w:u w:val="single"/>
                      </w:rPr>
                      <w:t>unsubscribe from this list</w:t>
                    </w:r>
                  </w:hyperlink>
                  <w:r w:rsidRPr="00A15711">
                    <w:rPr>
                      <w:rFonts w:ascii="Helvetica" w:eastAsia="Times New Roman" w:hAnsi="Helvetica" w:cs="Helvetica"/>
                      <w:color w:val="656565"/>
                      <w:sz w:val="18"/>
                      <w:szCs w:val="18"/>
                    </w:rPr>
                    <w:t>.</w:t>
                  </w:r>
                  <w:r w:rsidRPr="00A15711">
                    <w:rPr>
                      <w:rFonts w:ascii="Helvetica" w:eastAsia="Times New Roman" w:hAnsi="Helvetica" w:cs="Helvetica"/>
                      <w:color w:val="656565"/>
                      <w:sz w:val="18"/>
                      <w:szCs w:val="18"/>
                    </w:rPr>
                    <w:br/>
                  </w:r>
                  <w:r w:rsidRPr="00A15711">
                    <w:rPr>
                      <w:rFonts w:ascii="Helvetica" w:eastAsia="Times New Roman" w:hAnsi="Helvetica" w:cs="Helvetica"/>
                      <w:color w:val="656565"/>
                      <w:sz w:val="18"/>
                      <w:szCs w:val="18"/>
                    </w:rPr>
                    <w:br/>
                    <w:t> </w:t>
                  </w:r>
                </w:p>
              </w:tc>
            </w:tr>
          </w:tbl>
          <w:p w14:paraId="4AA45095" w14:textId="77777777" w:rsidR="00A15711" w:rsidRPr="00A15711" w:rsidRDefault="00A15711" w:rsidP="00A15711">
            <w:pPr>
              <w:rPr>
                <w:rFonts w:ascii="Times New Roman" w:eastAsia="Times New Roman" w:hAnsi="Times New Roman" w:cs="Times New Roman"/>
                <w:sz w:val="24"/>
                <w:szCs w:val="24"/>
              </w:rPr>
            </w:pPr>
          </w:p>
        </w:tc>
      </w:tr>
    </w:tbl>
    <w:p w14:paraId="75E6D4CB" w14:textId="77777777" w:rsidR="00B47567" w:rsidRDefault="00B47567"/>
    <w:sectPr w:rsidR="00B4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51F"/>
    <w:multiLevelType w:val="multilevel"/>
    <w:tmpl w:val="E826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31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11"/>
    <w:rsid w:val="00A15711"/>
    <w:rsid w:val="00B4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87C9"/>
  <w15:chartTrackingRefBased/>
  <w15:docId w15:val="{59861E9D-B16C-4CAA-AECE-FA19CEB4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2421">
      <w:bodyDiv w:val="1"/>
      <w:marLeft w:val="0"/>
      <w:marRight w:val="0"/>
      <w:marTop w:val="0"/>
      <w:marBottom w:val="0"/>
      <w:divBdr>
        <w:top w:val="none" w:sz="0" w:space="0" w:color="auto"/>
        <w:left w:val="none" w:sz="0" w:space="0" w:color="auto"/>
        <w:bottom w:val="none" w:sz="0" w:space="0" w:color="auto"/>
        <w:right w:val="none" w:sz="0" w:space="0" w:color="auto"/>
      </w:divBdr>
      <w:divsChild>
        <w:div w:id="1881628531">
          <w:marLeft w:val="0"/>
          <w:marRight w:val="0"/>
          <w:marTop w:val="0"/>
          <w:marBottom w:val="0"/>
          <w:divBdr>
            <w:top w:val="none" w:sz="0" w:space="0" w:color="auto"/>
            <w:left w:val="none" w:sz="0" w:space="0" w:color="auto"/>
            <w:bottom w:val="none" w:sz="0" w:space="0" w:color="auto"/>
            <w:right w:val="none" w:sz="0" w:space="0" w:color="auto"/>
          </w:divBdr>
        </w:div>
        <w:div w:id="26123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clist.us7.list-manage.com/track/click?u=afffa58af0d1d42fee9a20e55&amp;id=1e6751a8d2&amp;e=0b74f1d3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mclist.us7.list-manage.com/track/click?u=afffa58af0d1d42fee9a20e55&amp;id=c07b2f7d0b&amp;e=0b74f1d3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deracountywater.us19.list-manage.com/unsubscribe?u=58cfa0ba8c3919b95f24fac11&amp;id=e869574bf0&amp;e=f787005428&amp;c=9545877623" TargetMode="External"/><Relationship Id="rId1" Type="http://schemas.openxmlformats.org/officeDocument/2006/relationships/numbering" Target="numbering.xml"/><Relationship Id="rId6" Type="http://schemas.openxmlformats.org/officeDocument/2006/relationships/hyperlink" Target="https://www.gov.ca.gov/wp-content/uploads/2023/03/3.10.23-Ground-Water-Recharge.pdf?emrc=d6c4ac" TargetMode="External"/><Relationship Id="rId11" Type="http://schemas.openxmlformats.org/officeDocument/2006/relationships/hyperlink" Target="https://mclist.us7.list-manage.com/track/click?u=afffa58af0d1d42fee9a20e55&amp;id=50730729b5&amp;e=0b74f1d313" TargetMode="External"/><Relationship Id="rId5" Type="http://schemas.openxmlformats.org/officeDocument/2006/relationships/image" Target="media/image1.png"/><Relationship Id="rId15" Type="http://schemas.openxmlformats.org/officeDocument/2006/relationships/hyperlink" Target="https://maderacountywater.us19.list-manage.com/profile?u=58cfa0ba8c3919b95f24fac11&amp;id=e869574bf0&amp;e=f787005428" TargetMode="External"/><Relationship Id="rId10" Type="http://schemas.openxmlformats.org/officeDocument/2006/relationships/hyperlink" Target="https://mclist.us7.list-manage.com/track/click?u=afffa58af0d1d42fee9a20e55&amp;id=aa6c6b92ba&amp;e=0b74f1d313" TargetMode="External"/><Relationship Id="rId4" Type="http://schemas.openxmlformats.org/officeDocument/2006/relationships/webSettings" Target="webSettings.xml"/><Relationship Id="rId9" Type="http://schemas.openxmlformats.org/officeDocument/2006/relationships/hyperlink" Target="https://mclist.us7.list-manage.com/track/click?u=afffa58af0d1d42fee9a20e55&amp;id=99fca276cc&amp;e=0b74f1d31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Habben</dc:creator>
  <cp:keywords/>
  <dc:description/>
  <cp:lastModifiedBy>Jeannie Habben</cp:lastModifiedBy>
  <cp:revision>1</cp:revision>
  <dcterms:created xsi:type="dcterms:W3CDTF">2023-04-04T21:51:00Z</dcterms:created>
  <dcterms:modified xsi:type="dcterms:W3CDTF">2023-04-04T21:53:00Z</dcterms:modified>
</cp:coreProperties>
</file>