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817CD" w:rsidRPr="000817CD" w14:paraId="3F6E1851" w14:textId="77777777" w:rsidTr="000817C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4670FCC2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6624BCD7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312DFE8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E742FA" wp14:editId="48015C7E">
                              <wp:extent cx="1181100" cy="1181100"/>
                              <wp:effectExtent l="0" t="0" r="0" b="0"/>
                              <wp:docPr id="1" name="Picture 1" descr="A picture containing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A picture containing tex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6D8416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9D843A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7A1B2D4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17CD" w:rsidRPr="000817CD" w14:paraId="5976962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0E69888" w14:textId="77777777" w:rsidR="000817CD" w:rsidRPr="000817CD" w:rsidRDefault="000817CD" w:rsidP="000817CD">
                        <w:pPr>
                          <w:spacing w:line="360" w:lineRule="atLeast"/>
                          <w:jc w:val="center"/>
                          <w:rPr>
                            <w:rFonts w:ascii="Lucida Sans Unicode" w:eastAsia="Times New Roman" w:hAnsi="Lucida Sans Unicode" w:cs="Lucida Sans Unicode"/>
                            <w:color w:val="202020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eastAsia="Times New Roman"/>
                            <w:b/>
                            <w:bCs/>
                            <w:color w:val="202020"/>
                            <w:sz w:val="36"/>
                            <w:szCs w:val="36"/>
                          </w:rPr>
                          <w:t>WATER &amp; NATURAL RESOURCES NEWS</w:t>
                        </w:r>
                        <w:r w:rsidRPr="000817CD">
                          <w:rPr>
                            <w:rFonts w:ascii="Lucida Sans Unicode" w:eastAsia="Times New Roman" w:hAnsi="Lucida Sans Unicode" w:cs="Lucida Sans Unicode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0817CD">
                          <w:rPr>
                            <w:rFonts w:ascii="Lucida Sans Unicode" w:eastAsia="Times New Roman" w:hAnsi="Lucida Sans Unicode" w:cs="Lucida Sans Unicode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0817CD">
                          <w:rPr>
                            <w:rFonts w:ascii="Comic Sans MS" w:eastAsia="Times New Roman" w:hAnsi="Comic Sans MS" w:cs="Lucida Sans Unicode"/>
                            <w:b/>
                            <w:bCs/>
                            <w:sz w:val="57"/>
                            <w:szCs w:val="57"/>
                          </w:rPr>
                          <w:t>Groundwater Recharge</w:t>
                        </w:r>
                        <w:r w:rsidRPr="000817CD">
                          <w:rPr>
                            <w:rFonts w:ascii="Comic Sans MS" w:eastAsia="Times New Roman" w:hAnsi="Comic Sans MS" w:cs="Lucida Sans Unicode"/>
                            <w:b/>
                            <w:bCs/>
                            <w:color w:val="0000FF"/>
                            <w:sz w:val="57"/>
                            <w:szCs w:val="57"/>
                          </w:rPr>
                          <w:br/>
                        </w:r>
                        <w:r w:rsidRPr="000817CD">
                          <w:rPr>
                            <w:rFonts w:ascii="Comic Sans MS" w:eastAsia="Times New Roman" w:hAnsi="Comic Sans MS" w:cs="Lucida Sans Unicode"/>
                            <w:b/>
                            <w:bCs/>
                            <w:sz w:val="57"/>
                            <w:szCs w:val="57"/>
                          </w:rPr>
                          <w:t>Pilot Program</w:t>
                        </w:r>
                      </w:p>
                    </w:tc>
                  </w:tr>
                </w:tbl>
                <w:p w14:paraId="356B8D5E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41C35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03E852FE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51426C0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5DB185C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7C37CE0A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C48968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12D5F559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251A9AF8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8D817EC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462849" wp14:editId="5984628B">
                              <wp:extent cx="4667250" cy="5854700"/>
                              <wp:effectExtent l="0" t="0" r="0" b="0"/>
                              <wp:docPr id="2" name="Picture 2" descr="Text, websit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Text, websit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0" cy="5854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B7EB99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32039E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5D97A745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4D2326E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AC18549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5898162D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F8E3A0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14B0D61D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110018C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04137A1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6C5493C" wp14:editId="19975B5D">
                              <wp:extent cx="5372100" cy="7080250"/>
                              <wp:effectExtent l="0" t="0" r="0" b="6350"/>
                              <wp:docPr id="3" name="Picture 3" descr="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Tabl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708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C30C04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12D626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099D99CC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6A85628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0AE51CF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A214696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21EE83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49CCC54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17CD" w:rsidRPr="000817CD" w14:paraId="75DDF19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6C81BC3" w14:textId="77777777" w:rsidR="000817CD" w:rsidRPr="000817CD" w:rsidRDefault="000817CD" w:rsidP="000817CD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</w:rPr>
                          <w:t>To access the links given above click on the description below: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Groundwater Recharge Basin and Trench - </w:t>
                        </w:r>
                        <w:hyperlink r:id="rId7" w:tgtFrame="_blank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Practice Standard 815 </w:t>
                          </w:r>
                        </w:hyperlink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On-Farm Recharge - </w:t>
                        </w:r>
                        <w:hyperlink r:id="rId8" w:tgtFrame="_blank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Practice Standard 817</w:t>
                          </w:r>
                        </w:hyperlink>
                      </w:p>
                    </w:tc>
                  </w:tr>
                </w:tbl>
                <w:p w14:paraId="5E89068A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B848BF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1F3E9984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7E623AD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BCBA412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977AD43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941CF1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027E7921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6937BCFB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30272809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5E98CD15" wp14:editId="270097B7">
                              <wp:extent cx="5372100" cy="7302500"/>
                              <wp:effectExtent l="0" t="0" r="0" b="0"/>
                              <wp:docPr id="4" name="Picture 4" descr="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Tabl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730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59CF9D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F99837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4B390A37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0E615D9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A515CC9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48504A23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49B03A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4F1CD1E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17CD" w:rsidRPr="000817CD" w14:paraId="2E608AC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3FA8F84" w14:textId="77777777" w:rsidR="000817CD" w:rsidRPr="000817CD" w:rsidRDefault="000817CD" w:rsidP="000817CD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</w:rPr>
                          <w:t>To access the links given above click on the description below: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Check your site's suitability using the SABI Tool here: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hyperlink r:id="rId10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SAGBI | California Soil Resource Lab (ucdavis.edu)</w:t>
                          </w:r>
                        </w:hyperlink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Electromagnetic survey or ranking in </w:t>
                        </w:r>
                        <w:proofErr w:type="spellStart"/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LandIQ</w:t>
                        </w:r>
                        <w:proofErr w:type="spellEnd"/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recharge Suitability Tool, available here: </w:t>
                        </w:r>
                        <w:hyperlink r:id="rId11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https://gratviewer.earthgenome.org</w:t>
                          </w:r>
                        </w:hyperlink>
                        <w:r w:rsidRPr="000817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48B7D2BF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ADC066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1412835E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017DC37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7BAB9FB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50C0EB5F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4662A6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76A04848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6839B58B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843484F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C90F56" wp14:editId="285E3780">
                              <wp:extent cx="5372100" cy="5848350"/>
                              <wp:effectExtent l="0" t="0" r="0" b="0"/>
                              <wp:docPr id="5" name="Picture 5" descr="Map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5" descr="Map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584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F69434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01F79A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237BCDBB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4858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7B31976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C84BC1E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388A0F5A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905733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17CD" w:rsidRPr="000817CD" w14:paraId="302FB078" w14:textId="77777777" w:rsidTr="000817CD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0362EF2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817CD" w:rsidRPr="000817CD" w14:paraId="2749133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DA7BEA1" w14:textId="77777777" w:rsidR="000817CD" w:rsidRPr="000817CD" w:rsidRDefault="000817CD" w:rsidP="000817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17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4183FA7F" wp14:editId="7F2DC189">
                              <wp:extent cx="5372100" cy="35687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56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72C7AC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7D3A3C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17CD" w:rsidRPr="000817CD" w14:paraId="231A7AD7" w14:textId="77777777" w:rsidTr="000817C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4AF0BB3A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7C7E7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0817CD" w:rsidRPr="000817CD" w14:paraId="5EAFBA4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091A690" w14:textId="77777777" w:rsidR="000817CD" w:rsidRPr="000817CD" w:rsidRDefault="000817CD" w:rsidP="000817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8A1913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4B8B4C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17CD" w:rsidRPr="000817CD" w14:paraId="5762C28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17CD" w:rsidRPr="000817CD" w14:paraId="4BBF407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D2B9350" w14:textId="77777777" w:rsidR="000817CD" w:rsidRPr="000817CD" w:rsidRDefault="000817CD" w:rsidP="000817CD">
                        <w:pPr>
                          <w:spacing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0817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t>Madera County Water &amp; Natural Resources, 200 West 4th Street, Suite 3100, Madera, CA 93637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0817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t>Phone: 559-662-8015.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Want to change how you receive these emails?</w:t>
                        </w:r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You can </w:t>
                        </w:r>
                        <w:hyperlink r:id="rId14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update your preferences</w:t>
                          </w:r>
                        </w:hyperlink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 or </w:t>
                        </w:r>
                        <w:hyperlink r:id="rId15" w:history="1">
                          <w:r w:rsidRPr="000817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unsubscribe from this list</w:t>
                          </w:r>
                        </w:hyperlink>
                        <w:r w:rsidRPr="000817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14:paraId="03185432" w14:textId="77777777" w:rsidR="000817CD" w:rsidRPr="000817CD" w:rsidRDefault="000817CD" w:rsidP="000817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CD9003" w14:textId="77777777" w:rsidR="000817CD" w:rsidRPr="000817CD" w:rsidRDefault="000817CD" w:rsidP="000817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94CAEF1" w14:textId="77777777" w:rsidR="00B47567" w:rsidRDefault="00B47567"/>
    <w:sectPr w:rsidR="00B47567" w:rsidSect="000817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CD"/>
    <w:rsid w:val="000817CD"/>
    <w:rsid w:val="00B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E05C"/>
  <w15:chartTrackingRefBased/>
  <w15:docId w15:val="{769811A6-BA91-4897-84E4-677DA59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tg.sc.egov.usda.gov/api/CPSFile/30313/817_CA_ICPS_On_Farm_Recharge_2020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efotg.sc.egov.usda.gov/api/CPSFile/30312/815_CA_ICPS_Groundwater_Recharge_Basin_or_Trench_202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gratviewer.earthgenome.org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maderacountywater.us19.list-manage.com/unsubscribe?u=58cfa0ba8c3919b95f24fac11&amp;id=e869574bf0&amp;e=f787005428&amp;c=d8feeb4e2e" TargetMode="External"/><Relationship Id="rId10" Type="http://schemas.openxmlformats.org/officeDocument/2006/relationships/hyperlink" Target="https://casoilresource.lawr.ucdavis.edu/sagbi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maderacountywater.us19.list-manage.com/profile?u=58cfa0ba8c3919b95f24fac11&amp;id=e869574bf0&amp;e=f78700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Habben</dc:creator>
  <cp:keywords/>
  <dc:description/>
  <cp:lastModifiedBy>Jeannie Habben</cp:lastModifiedBy>
  <cp:revision>1</cp:revision>
  <dcterms:created xsi:type="dcterms:W3CDTF">2023-04-04T21:56:00Z</dcterms:created>
  <dcterms:modified xsi:type="dcterms:W3CDTF">2023-04-04T21:58:00Z</dcterms:modified>
</cp:coreProperties>
</file>